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C7" w:rsidRPr="005249BD" w:rsidRDefault="007E1799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      Виховна проблема, над якою працює наша школа, це «Формування в учнів української національної самосвідомості через кул</w:t>
      </w:r>
      <w:r w:rsidR="009925C7" w:rsidRPr="005249BD">
        <w:rPr>
          <w:rFonts w:ascii="Times New Roman" w:hAnsi="Times New Roman" w:cs="Times New Roman"/>
          <w:sz w:val="30"/>
          <w:szCs w:val="30"/>
          <w:lang w:val="uk-UA"/>
        </w:rPr>
        <w:t>ьтуру, звичаї, традиції, обряди».</w:t>
      </w:r>
    </w:p>
    <w:p w:rsidR="00343794" w:rsidRPr="005249BD" w:rsidRDefault="00343794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Наше кредо: « Кожна </w:t>
      </w:r>
      <w:r w:rsidR="00A85FD9" w:rsidRPr="005249BD">
        <w:rPr>
          <w:rFonts w:ascii="Times New Roman" w:hAnsi="Times New Roman" w:cs="Times New Roman"/>
          <w:sz w:val="30"/>
          <w:szCs w:val="30"/>
          <w:lang w:val="uk-UA"/>
        </w:rPr>
        <w:t>школа пишається не кількістю, а славою своїх учнів.» М.І.Пирогов.</w:t>
      </w:r>
    </w:p>
    <w:p w:rsidR="009925C7" w:rsidRPr="005249BD" w:rsidRDefault="009925C7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Мета і завдання: </w:t>
      </w:r>
    </w:p>
    <w:p w:rsidR="009925C7" w:rsidRPr="005249BD" w:rsidRDefault="009925C7" w:rsidP="00992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Виховувати в учнів любов до свого народу, його мови, звичаїв і традицій, зокрема, народних ремесел.</w:t>
      </w:r>
    </w:p>
    <w:p w:rsidR="009925C7" w:rsidRPr="005249BD" w:rsidRDefault="009925C7" w:rsidP="00992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Прищеплювати любов до праці, почуття дбайливого, бережного ставлення до шкільного і класного майна.</w:t>
      </w:r>
    </w:p>
    <w:p w:rsidR="00A85FD9" w:rsidRPr="005249BD" w:rsidRDefault="009925C7" w:rsidP="00A85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Вчити дітей вчитися, виховувати почуття відповідальності за доручену справу.</w:t>
      </w:r>
    </w:p>
    <w:p w:rsidR="00A85FD9" w:rsidRPr="005249BD" w:rsidRDefault="00A85FD9" w:rsidP="00A85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Використовувати інноваційні технології у роботі.</w:t>
      </w:r>
    </w:p>
    <w:p w:rsidR="00A85FD9" w:rsidRPr="005249BD" w:rsidRDefault="00A85FD9" w:rsidP="00A85FD9">
      <w:pPr>
        <w:pStyle w:val="a3"/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Принципи виховання:</w:t>
      </w:r>
    </w:p>
    <w:p w:rsidR="00A85FD9" w:rsidRPr="005249BD" w:rsidRDefault="00A85FD9" w:rsidP="00A85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Індивідуальний підхід</w:t>
      </w:r>
    </w:p>
    <w:p w:rsidR="00A85FD9" w:rsidRPr="005249BD" w:rsidRDefault="00A85FD9" w:rsidP="00A85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Диференційований підхід</w:t>
      </w:r>
    </w:p>
    <w:p w:rsidR="00A85FD9" w:rsidRPr="005249BD" w:rsidRDefault="00A85FD9" w:rsidP="00A85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Гармонія інтересів</w:t>
      </w:r>
    </w:p>
    <w:p w:rsidR="00A85FD9" w:rsidRPr="005249BD" w:rsidRDefault="00A85FD9" w:rsidP="00A85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Дисципліна і відповідальність</w:t>
      </w:r>
    </w:p>
    <w:p w:rsidR="00A85FD9" w:rsidRPr="005249BD" w:rsidRDefault="00A85FD9" w:rsidP="00A85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>Зв</w:t>
      </w:r>
      <w:r w:rsidRPr="005249BD">
        <w:rPr>
          <w:rFonts w:ascii="Times New Roman" w:hAnsi="Times New Roman" w:cs="Times New Roman"/>
          <w:sz w:val="30"/>
          <w:szCs w:val="30"/>
          <w:lang w:val="en-US"/>
        </w:rPr>
        <w:t>’</w:t>
      </w:r>
      <w:r w:rsidRPr="005249BD">
        <w:rPr>
          <w:rFonts w:ascii="Times New Roman" w:hAnsi="Times New Roman" w:cs="Times New Roman"/>
          <w:sz w:val="30"/>
          <w:szCs w:val="30"/>
          <w:lang w:val="uk-UA"/>
        </w:rPr>
        <w:t>язок із життям</w:t>
      </w:r>
    </w:p>
    <w:p w:rsidR="007E1799" w:rsidRPr="005249BD" w:rsidRDefault="007E1799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  «Людина без виховання, як тіло без душі – підкреслює народна мудрість». Тому дітям, з раннього віку слід прищеплювати любов до рідної мови, слова, пісні, адже рідна мова в людини одна, як і одна в неї Батьківщина. </w:t>
      </w:r>
    </w:p>
    <w:p w:rsidR="001C3159" w:rsidRPr="005249BD" w:rsidRDefault="007E1799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      З метою формування в учнів української національної </w:t>
      </w:r>
      <w:r w:rsidR="002F0587" w:rsidRPr="005249BD">
        <w:rPr>
          <w:rFonts w:ascii="Times New Roman" w:hAnsi="Times New Roman" w:cs="Times New Roman"/>
          <w:sz w:val="30"/>
          <w:szCs w:val="30"/>
          <w:lang w:val="uk-UA"/>
        </w:rPr>
        <w:t>самосвідомості у нашій школі створена і діє дитяча організація «Козачата»</w:t>
      </w:r>
      <w:r w:rsidR="00BE1DAC"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. Члени організації готують і проводять різні заходи, наприклад: година – реквієм «Події під Крутами», </w:t>
      </w:r>
      <w:r w:rsidR="001C3159"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спортивні змагання «Козацькі забави» до Дня  Збройний сил України. </w:t>
      </w:r>
      <w:r w:rsidR="003F30A1"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Робота цієї організації спрямована на патріотичне виховання. </w:t>
      </w:r>
    </w:p>
    <w:p w:rsidR="003F30A1" w:rsidRPr="005249BD" w:rsidRDefault="001C3159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      </w:t>
      </w:r>
      <w:r w:rsidR="003F30A1" w:rsidRPr="005249BD">
        <w:rPr>
          <w:rFonts w:ascii="Times New Roman" w:hAnsi="Times New Roman" w:cs="Times New Roman"/>
          <w:sz w:val="30"/>
          <w:szCs w:val="30"/>
          <w:lang w:val="uk-UA"/>
        </w:rPr>
        <w:t>Також у школі працює шкільний парламент.</w:t>
      </w:r>
      <w:r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F30A1" w:rsidRPr="005249BD">
        <w:rPr>
          <w:rFonts w:ascii="Times New Roman" w:hAnsi="Times New Roman" w:cs="Times New Roman"/>
          <w:sz w:val="30"/>
          <w:szCs w:val="30"/>
          <w:lang w:val="uk-UA"/>
        </w:rPr>
        <w:t>Проводяться різні змагання, етичні бесіди,</w:t>
      </w:r>
      <w:r w:rsidR="005249B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F30A1" w:rsidRPr="005249BD">
        <w:rPr>
          <w:rFonts w:ascii="Times New Roman" w:hAnsi="Times New Roman" w:cs="Times New Roman"/>
          <w:sz w:val="30"/>
          <w:szCs w:val="30"/>
          <w:lang w:val="uk-UA"/>
        </w:rPr>
        <w:t>виставки,</w:t>
      </w:r>
      <w:r w:rsidR="005249B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3F30A1"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конкурси, диспути, вечори, зустрічі, </w:t>
      </w:r>
      <w:r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рейди, </w:t>
      </w:r>
      <w:r w:rsidR="003F30A1" w:rsidRPr="005249BD">
        <w:rPr>
          <w:rFonts w:ascii="Times New Roman" w:hAnsi="Times New Roman" w:cs="Times New Roman"/>
          <w:sz w:val="30"/>
          <w:szCs w:val="30"/>
          <w:lang w:val="uk-UA"/>
        </w:rPr>
        <w:t>масові свята.</w:t>
      </w:r>
      <w:r w:rsidRPr="005249BD">
        <w:rPr>
          <w:rFonts w:ascii="Times New Roman" w:hAnsi="Times New Roman" w:cs="Times New Roman"/>
          <w:sz w:val="30"/>
          <w:szCs w:val="30"/>
          <w:lang w:val="uk-UA"/>
        </w:rPr>
        <w:t xml:space="preserve"> Шкільний Парламент щоденно проводить перевірку стану чистоти класних приміщень. </w:t>
      </w:r>
      <w:r w:rsidR="005249BD" w:rsidRPr="005249BD">
        <w:rPr>
          <w:rFonts w:ascii="Times New Roman" w:hAnsi="Times New Roman" w:cs="Times New Roman"/>
          <w:sz w:val="30"/>
          <w:szCs w:val="30"/>
          <w:lang w:val="uk-UA"/>
        </w:rPr>
        <w:t>Вихованці нашої школи беруть активну участь</w:t>
      </w:r>
      <w:r w:rsidR="005249BD">
        <w:rPr>
          <w:rFonts w:ascii="Times New Roman" w:hAnsi="Times New Roman" w:cs="Times New Roman"/>
          <w:sz w:val="30"/>
          <w:szCs w:val="30"/>
          <w:lang w:val="uk-UA"/>
        </w:rPr>
        <w:t xml:space="preserve"> у багатьох районних конкурсах і займають призові місця.</w:t>
      </w:r>
    </w:p>
    <w:sectPr w:rsidR="003F30A1" w:rsidRPr="005249BD" w:rsidSect="007E1799">
      <w:pgSz w:w="11906" w:h="16838"/>
      <w:pgMar w:top="851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9B1"/>
    <w:multiLevelType w:val="hybridMultilevel"/>
    <w:tmpl w:val="2D821EA0"/>
    <w:lvl w:ilvl="0" w:tplc="A1C6AF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B67B8"/>
    <w:multiLevelType w:val="hybridMultilevel"/>
    <w:tmpl w:val="7916A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1799"/>
    <w:rsid w:val="00046B0F"/>
    <w:rsid w:val="001C3159"/>
    <w:rsid w:val="002F0587"/>
    <w:rsid w:val="00343794"/>
    <w:rsid w:val="003F30A1"/>
    <w:rsid w:val="005249BD"/>
    <w:rsid w:val="005D3E59"/>
    <w:rsid w:val="007E1799"/>
    <w:rsid w:val="008A2083"/>
    <w:rsid w:val="00911E57"/>
    <w:rsid w:val="009925C7"/>
    <w:rsid w:val="00A85FD9"/>
    <w:rsid w:val="00B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Слобідська ЗОШ</dc:creator>
  <cp:keywords/>
  <dc:description/>
  <cp:lastModifiedBy>Слобідська ЗОШ</cp:lastModifiedBy>
  <cp:revision>7</cp:revision>
  <cp:lastPrinted>2012-11-27T06:00:00Z</cp:lastPrinted>
  <dcterms:created xsi:type="dcterms:W3CDTF">2012-11-26T09:32:00Z</dcterms:created>
  <dcterms:modified xsi:type="dcterms:W3CDTF">2012-11-27T09:31:00Z</dcterms:modified>
</cp:coreProperties>
</file>